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CD22CF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CD22CF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191028" w:rsidRDefault="00F352A1" w:rsidP="00F352A1">
      <w:pPr>
        <w:shd w:val="clear" w:color="auto" w:fill="FFFFFF"/>
        <w:rPr>
          <w:rFonts w:ascii="Arial Narrow" w:hAnsi="Arial Narrow"/>
        </w:rPr>
      </w:pPr>
      <w:r w:rsidRPr="00191028">
        <w:rPr>
          <w:rFonts w:ascii="Arial Narrow" w:hAnsi="Arial Narrow"/>
          <w:color w:val="000000" w:themeColor="text1"/>
        </w:rPr>
        <w:t xml:space="preserve">tel.: </w:t>
      </w:r>
      <w:r w:rsidR="00FC24A5" w:rsidRPr="00191028">
        <w:rPr>
          <w:rFonts w:ascii="Arial Narrow" w:hAnsi="Arial Narrow"/>
        </w:rPr>
        <w:t>89 534 44 50</w:t>
      </w:r>
      <w:r w:rsidRPr="00191028">
        <w:rPr>
          <w:rFonts w:ascii="Arial Narrow" w:hAnsi="Arial Narrow"/>
          <w:color w:val="000000" w:themeColor="text1"/>
        </w:rPr>
        <w:t>, fax.:</w:t>
      </w:r>
      <w:r w:rsidR="00FC24A5" w:rsidRPr="00191028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209B" w:rsidRPr="00191028" w:rsidRDefault="0042209B" w:rsidP="00035CDA">
      <w:pPr>
        <w:jc w:val="center"/>
        <w:rPr>
          <w:rFonts w:ascii="Arial Narrow" w:hAnsi="Arial Narrow"/>
          <w:b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42209B">
        <w:rPr>
          <w:rFonts w:ascii="Arial Narrow" w:hAnsi="Arial Narrow"/>
          <w:b/>
          <w:color w:val="0D0D0D" w:themeColor="text1" w:themeTint="F2"/>
        </w:rPr>
        <w:t>3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209B">
        <w:rPr>
          <w:rFonts w:ascii="Arial Narrow" w:hAnsi="Arial Narrow"/>
          <w:b/>
          <w:color w:val="0D0D0D" w:themeColor="text1" w:themeTint="F2"/>
        </w:rPr>
        <w:t xml:space="preserve">przeprowadzenia badań </w:t>
      </w:r>
      <w:r w:rsidR="0042209B" w:rsidRPr="0042209B">
        <w:rPr>
          <w:rFonts w:ascii="Arial Narrow" w:hAnsi="Arial Narrow"/>
          <w:b/>
          <w:color w:val="0D0D0D" w:themeColor="text1" w:themeTint="F2"/>
        </w:rPr>
        <w:t xml:space="preserve">wśród przedstawicieli gospodarstw rybackich i gospodarstw rolnych posiadających stawy </w:t>
      </w:r>
      <w:r w:rsidR="0042209B">
        <w:rPr>
          <w:rFonts w:ascii="Arial Narrow" w:hAnsi="Arial Narrow"/>
          <w:b/>
          <w:color w:val="0D0D0D" w:themeColor="text1" w:themeTint="F2"/>
        </w:rPr>
        <w:t xml:space="preserve">oraz wśród </w:t>
      </w:r>
      <w:r w:rsidR="0042209B" w:rsidRPr="0042209B">
        <w:rPr>
          <w:rFonts w:ascii="Arial Narrow" w:hAnsi="Arial Narrow"/>
          <w:b/>
          <w:color w:val="0D0D0D" w:themeColor="text1" w:themeTint="F2"/>
        </w:rPr>
        <w:t>osób nie związanych zawodowo z rybactwem zamieszkujących w sąsiedztwie jednego z objętych badaniami gospodarstw rybackich</w:t>
      </w:r>
      <w:r w:rsidR="0042209B">
        <w:rPr>
          <w:rFonts w:ascii="Arial Narrow" w:hAnsi="Arial Narrow"/>
          <w:b/>
          <w:color w:val="0D0D0D" w:themeColor="text1" w:themeTint="F2"/>
        </w:rPr>
        <w:t xml:space="preserve">, </w:t>
      </w:r>
      <w:r w:rsidR="0042209B">
        <w:rPr>
          <w:rFonts w:ascii="Arial Narrow" w:hAnsi="Arial Narrow"/>
          <w:b/>
          <w:color w:val="0D0D0D" w:themeColor="text1" w:themeTint="F2"/>
        </w:rPr>
        <w:br/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42209B">
        <w:rPr>
          <w:rFonts w:ascii="Arial Narrow" w:hAnsi="Arial Narrow"/>
        </w:rPr>
        <w:t>Przedmiotem zamówienia jest usługa polegająca na</w:t>
      </w:r>
      <w:r w:rsidR="003E5756" w:rsidRPr="0042209B">
        <w:rPr>
          <w:rFonts w:ascii="Arial Narrow" w:hAnsi="Arial Narrow"/>
        </w:rPr>
        <w:t xml:space="preserve"> </w:t>
      </w:r>
      <w:r w:rsidR="0042209B" w:rsidRPr="0042209B">
        <w:rPr>
          <w:rFonts w:ascii="Arial Narrow" w:hAnsi="Arial Narrow"/>
          <w:color w:val="0D0D0D" w:themeColor="text1" w:themeTint="F2"/>
        </w:rPr>
        <w:t xml:space="preserve">przeprowadzeniu badań wśród </w:t>
      </w:r>
      <w:r w:rsidR="0042209B" w:rsidRPr="00CD22CF">
        <w:rPr>
          <w:rFonts w:ascii="Arial Narrow" w:hAnsi="Arial Narrow"/>
          <w:color w:val="0D0D0D" w:themeColor="text1" w:themeTint="F2"/>
          <w:u w:val="single"/>
        </w:rPr>
        <w:t>30 przedstawicieli gospodarstw rybackich i gospodarstw rolnych posiadających stawy oraz wśród 120 osób nie związanych zawodowo z rybactwem zamieszkujących w sąsiedztwie jednego z objętych badaniami gospodarstw rybackich</w:t>
      </w:r>
      <w:r w:rsidR="0042209B" w:rsidRPr="0042209B">
        <w:rPr>
          <w:rFonts w:ascii="Arial Narrow" w:hAnsi="Arial Narrow"/>
          <w:color w:val="0D0D0D" w:themeColor="text1" w:themeTint="F2"/>
        </w:rPr>
        <w:t>,</w:t>
      </w:r>
      <w:r w:rsidR="003E5756" w:rsidRPr="0042209B">
        <w:rPr>
          <w:rFonts w:ascii="Arial Narrow" w:hAnsi="Arial Narrow"/>
        </w:rPr>
        <w:t xml:space="preserve"> </w:t>
      </w:r>
      <w:r w:rsidRPr="0042209B">
        <w:rPr>
          <w:rFonts w:ascii="Arial Narrow" w:hAnsi="Arial Narrow"/>
        </w:rPr>
        <w:t xml:space="preserve">w ramach </w:t>
      </w:r>
      <w:r w:rsidR="00856C9A" w:rsidRPr="0042209B">
        <w:rPr>
          <w:rFonts w:ascii="Arial Narrow" w:hAnsi="Arial Narrow"/>
        </w:rPr>
        <w:t>operacji pn.:</w:t>
      </w:r>
      <w:r w:rsidRPr="0042209B">
        <w:rPr>
          <w:rFonts w:ascii="Arial Narrow" w:hAnsi="Arial Narrow"/>
        </w:rPr>
        <w:t xml:space="preserve"> „</w:t>
      </w:r>
      <w:r w:rsidR="00FC24A5" w:rsidRPr="0042209B">
        <w:rPr>
          <w:rFonts w:ascii="Arial Narrow" w:hAnsi="Arial Narrow"/>
          <w:i/>
        </w:rPr>
        <w:t>N</w:t>
      </w:r>
      <w:r w:rsidR="00FC24A5" w:rsidRPr="0042209B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  <w:r w:rsidRPr="0042209B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42209B" w:rsidRDefault="0042209B" w:rsidP="00137B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42209B">
        <w:rPr>
          <w:rFonts w:ascii="Arial Narrow" w:hAnsi="Arial Narrow"/>
        </w:rPr>
        <w:t xml:space="preserve">zyskane informacje wymagają dużego poziomu szczegółowości. Z tego też względu potrzebny jest czas na umówienie się z respondentem, przeprowadzenie badań.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311F04" w:rsidRPr="00311F04">
        <w:rPr>
          <w:rFonts w:ascii="Arial Narrow" w:hAnsi="Arial Narrow"/>
        </w:rPr>
        <w:t>1</w:t>
      </w:r>
      <w:r w:rsidR="00137B5D">
        <w:rPr>
          <w:rFonts w:ascii="Arial Narrow" w:hAnsi="Arial Narrow"/>
        </w:rPr>
        <w:t>5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CD22CF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</w:t>
      </w:r>
      <w:r w:rsidRPr="00311F04">
        <w:rPr>
          <w:rFonts w:ascii="Arial Narrow" w:hAnsi="Arial Narrow"/>
        </w:rPr>
        <w:lastRenderedPageBreak/>
        <w:t xml:space="preserve">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CD22CF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CD22CF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CD22CF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CD22CF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o godzinie 12:00 w siedzibie </w:t>
      </w:r>
      <w:r w:rsidR="00CD22CF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CD22CF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CD22CF">
        <w:rPr>
          <w:rFonts w:ascii="Arial Narrow" w:hAnsi="Arial Narrow"/>
        </w:rPr>
        <w:t>605850187</w:t>
      </w:r>
      <w:bookmarkStart w:id="0" w:name="_GoBack"/>
      <w:bookmarkEnd w:id="0"/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Pr="00191028" w:rsidRDefault="00912B78" w:rsidP="00426FD9">
      <w:pPr>
        <w:jc w:val="center"/>
        <w:rPr>
          <w:rFonts w:ascii="Arial Narrow" w:hAnsi="Arial Narrow" w:cs="Tahoma"/>
          <w:i/>
        </w:rPr>
      </w:pPr>
      <w:r w:rsidRPr="00191028">
        <w:rPr>
          <w:rFonts w:ascii="Arial Narrow" w:hAnsi="Arial Narrow"/>
        </w:rPr>
        <w:t xml:space="preserve">na </w:t>
      </w:r>
      <w:r w:rsidR="00191028" w:rsidRPr="00191028">
        <w:rPr>
          <w:rFonts w:ascii="Arial Narrow" w:hAnsi="Arial Narrow"/>
          <w:color w:val="0D0D0D" w:themeColor="text1" w:themeTint="F2"/>
        </w:rPr>
        <w:t xml:space="preserve">przeprowadzenie badań wśród 30 przedstawicieli gospodarstw rybackich i gospodarstw rolnych posiadających stawy oraz wśród 120 osób nie związanych zawodowo z rybactwem zamieszkujących w sąsiedztwie jednego z objętych badaniami gospodarstw rybackich, w ramach operacji </w:t>
      </w:r>
      <w:r w:rsidR="00426FD9" w:rsidRPr="00191028">
        <w:rPr>
          <w:rFonts w:ascii="Arial Narrow" w:hAnsi="Arial Narrow"/>
          <w:color w:val="0D0D0D" w:themeColor="text1" w:themeTint="F2"/>
        </w:rPr>
        <w:t xml:space="preserve">nt.: </w:t>
      </w:r>
      <w:r w:rsidR="00426FD9" w:rsidRPr="00191028">
        <w:rPr>
          <w:rFonts w:ascii="Arial Narrow" w:hAnsi="Arial Narrow"/>
          <w:i/>
        </w:rPr>
        <w:t>N</w:t>
      </w:r>
      <w:r w:rsidR="00426FD9" w:rsidRPr="00191028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8F5033">
      <w:pPr>
        <w:numPr>
          <w:ilvl w:val="2"/>
          <w:numId w:val="3"/>
        </w:numPr>
        <w:spacing w:after="120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przedmiotu zamówienia:</w:t>
      </w:r>
    </w:p>
    <w:p w:rsidR="008F5033" w:rsidRDefault="0042209B" w:rsidP="008F5033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2.1. Przeprowadzenie badań </w:t>
      </w:r>
      <w:r w:rsidRPr="0042209B">
        <w:rPr>
          <w:rFonts w:ascii="Arial Narrow" w:hAnsi="Arial Narrow"/>
          <w:b/>
          <w:i/>
          <w:sz w:val="22"/>
          <w:szCs w:val="22"/>
        </w:rPr>
        <w:t xml:space="preserve">wśród </w:t>
      </w:r>
      <w:r>
        <w:rPr>
          <w:rFonts w:ascii="Arial Narrow" w:hAnsi="Arial Narrow"/>
          <w:b/>
          <w:i/>
          <w:sz w:val="22"/>
          <w:szCs w:val="22"/>
        </w:rPr>
        <w:t xml:space="preserve">30 </w:t>
      </w:r>
      <w:r w:rsidRPr="0042209B">
        <w:rPr>
          <w:rFonts w:ascii="Arial Narrow" w:hAnsi="Arial Narrow"/>
          <w:b/>
          <w:i/>
          <w:sz w:val="22"/>
          <w:szCs w:val="22"/>
        </w:rPr>
        <w:t>przedstawicieli gospodarstw rybackich i gospodarstw rolnych posiadających stawy</w:t>
      </w:r>
      <w:r>
        <w:rPr>
          <w:rFonts w:ascii="Arial Narrow" w:hAnsi="Arial Narrow"/>
          <w:b/>
          <w:i/>
          <w:sz w:val="22"/>
          <w:szCs w:val="22"/>
        </w:rPr>
        <w:t xml:space="preserve"> na terenie woj. warmińsko-mazurskiego </w:t>
      </w:r>
      <w:r w:rsidR="008F5033">
        <w:rPr>
          <w:rFonts w:ascii="Arial Narrow" w:hAnsi="Arial Narrow"/>
          <w:b/>
          <w:i/>
          <w:sz w:val="22"/>
          <w:szCs w:val="22"/>
        </w:rPr>
        <w:tab/>
      </w:r>
      <w:r w:rsidR="008F5033">
        <w:rPr>
          <w:rFonts w:ascii="Arial Narrow" w:hAnsi="Arial Narrow"/>
          <w:b/>
          <w:i/>
          <w:sz w:val="22"/>
          <w:szCs w:val="22"/>
        </w:rPr>
        <w:tab/>
      </w:r>
      <w:r w:rsidR="008F5033"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 xml:space="preserve">………………. </w:t>
      </w:r>
      <w:r w:rsidR="008F5033">
        <w:rPr>
          <w:rFonts w:ascii="Arial Narrow" w:hAnsi="Arial Narrow"/>
          <w:b/>
          <w:i/>
          <w:sz w:val="22"/>
          <w:szCs w:val="22"/>
        </w:rPr>
        <w:t>z</w:t>
      </w:r>
      <w:r>
        <w:rPr>
          <w:rFonts w:ascii="Arial Narrow" w:hAnsi="Arial Narrow"/>
          <w:b/>
          <w:i/>
          <w:sz w:val="22"/>
          <w:szCs w:val="22"/>
        </w:rPr>
        <w:t xml:space="preserve">ł za </w:t>
      </w:r>
      <w:r w:rsidR="008F5033">
        <w:rPr>
          <w:rFonts w:ascii="Arial Narrow" w:hAnsi="Arial Narrow"/>
          <w:b/>
          <w:i/>
          <w:sz w:val="22"/>
          <w:szCs w:val="22"/>
        </w:rPr>
        <w:t>ankietę;</w:t>
      </w:r>
    </w:p>
    <w:p w:rsidR="008F5033" w:rsidRDefault="008F5033" w:rsidP="008F5033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2.2. Przeprowadzenie badań wśród 120 </w:t>
      </w:r>
      <w:r w:rsidRPr="008F5033">
        <w:rPr>
          <w:rFonts w:ascii="Arial Narrow" w:hAnsi="Arial Narrow"/>
          <w:b/>
          <w:i/>
          <w:sz w:val="22"/>
          <w:szCs w:val="22"/>
        </w:rPr>
        <w:t>osób nie związanych zawodowo z rybactwem zamieszkujących w sąsiedztwie jednego z objętych badaniami gospodarstw rybackich</w:t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  <w:t>………………. zł za ankietę</w:t>
      </w:r>
    </w:p>
    <w:p w:rsidR="00137B5D" w:rsidRDefault="00137B5D" w:rsidP="00137B5D">
      <w:pPr>
        <w:tabs>
          <w:tab w:val="left" w:pos="284"/>
        </w:tabs>
        <w:spacing w:after="120"/>
        <w:rPr>
          <w:rFonts w:ascii="Arial Narrow" w:hAnsi="Arial Narrow"/>
          <w:b/>
          <w:i/>
          <w:sz w:val="22"/>
          <w:szCs w:val="22"/>
        </w:rPr>
      </w:pPr>
      <w:r w:rsidRPr="00137B5D">
        <w:rPr>
          <w:rFonts w:ascii="Arial Narrow" w:hAnsi="Arial Narrow"/>
          <w:b/>
          <w:i/>
          <w:sz w:val="22"/>
          <w:szCs w:val="22"/>
        </w:rPr>
        <w:t>Oferuję wykonanie całości przedmiotu zamówienia za cenę ……</w:t>
      </w:r>
      <w:r w:rsidR="008F5033">
        <w:rPr>
          <w:rFonts w:ascii="Arial Narrow" w:hAnsi="Arial Narrow"/>
          <w:b/>
          <w:i/>
          <w:sz w:val="22"/>
          <w:szCs w:val="22"/>
        </w:rPr>
        <w:t>…………………</w:t>
      </w:r>
      <w:r w:rsidRPr="00137B5D">
        <w:rPr>
          <w:rFonts w:ascii="Arial Narrow" w:hAnsi="Arial Narrow"/>
          <w:b/>
          <w:i/>
          <w:sz w:val="22"/>
          <w:szCs w:val="22"/>
        </w:rPr>
        <w:t>………….. zł.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.....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C5E" w:rsidRDefault="003C6C5E">
      <w:r>
        <w:separator/>
      </w:r>
    </w:p>
  </w:endnote>
  <w:endnote w:type="continuationSeparator" w:id="0">
    <w:p w:rsidR="003C6C5E" w:rsidRDefault="003C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C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C5E" w:rsidRDefault="003C6C5E">
      <w:r>
        <w:separator/>
      </w:r>
    </w:p>
  </w:footnote>
  <w:footnote w:type="continuationSeparator" w:id="0">
    <w:p w:rsidR="003C6C5E" w:rsidRDefault="003C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37B5D"/>
    <w:rsid w:val="00164E0B"/>
    <w:rsid w:val="00191028"/>
    <w:rsid w:val="00194C15"/>
    <w:rsid w:val="0027377D"/>
    <w:rsid w:val="00292EDE"/>
    <w:rsid w:val="00311F04"/>
    <w:rsid w:val="003C6C5E"/>
    <w:rsid w:val="003E5756"/>
    <w:rsid w:val="00421D72"/>
    <w:rsid w:val="0042209B"/>
    <w:rsid w:val="00426FD9"/>
    <w:rsid w:val="004F6435"/>
    <w:rsid w:val="00530BB1"/>
    <w:rsid w:val="00660106"/>
    <w:rsid w:val="006D26AB"/>
    <w:rsid w:val="006F5FD7"/>
    <w:rsid w:val="0070408C"/>
    <w:rsid w:val="0076542B"/>
    <w:rsid w:val="00856C9A"/>
    <w:rsid w:val="008F5033"/>
    <w:rsid w:val="00911839"/>
    <w:rsid w:val="00912B78"/>
    <w:rsid w:val="00987C16"/>
    <w:rsid w:val="009C6586"/>
    <w:rsid w:val="00A55F1D"/>
    <w:rsid w:val="00A60B37"/>
    <w:rsid w:val="00A675CB"/>
    <w:rsid w:val="00A85329"/>
    <w:rsid w:val="00AA2457"/>
    <w:rsid w:val="00AB29DB"/>
    <w:rsid w:val="00AC3502"/>
    <w:rsid w:val="00BA28DC"/>
    <w:rsid w:val="00BD51B5"/>
    <w:rsid w:val="00CD22CF"/>
    <w:rsid w:val="00CE368E"/>
    <w:rsid w:val="00DC2C9F"/>
    <w:rsid w:val="00E833C7"/>
    <w:rsid w:val="00E85C24"/>
    <w:rsid w:val="00EE30BD"/>
    <w:rsid w:val="00F352A1"/>
    <w:rsid w:val="00F673A8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22D93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4</cp:revision>
  <cp:lastPrinted>2017-11-24T07:54:00Z</cp:lastPrinted>
  <dcterms:created xsi:type="dcterms:W3CDTF">2019-05-09T20:55:00Z</dcterms:created>
  <dcterms:modified xsi:type="dcterms:W3CDTF">2019-06-04T21:55:00Z</dcterms:modified>
</cp:coreProperties>
</file>